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612"/>
        <w:gridCol w:w="4601"/>
      </w:tblGrid>
      <w:tr w:rsidR="00E91AE4" w14:paraId="7A8C17F3" w14:textId="77777777" w:rsidTr="00E91AE4">
        <w:trPr>
          <w:trHeight w:hRule="exact" w:val="3783"/>
        </w:trPr>
        <w:tc>
          <w:tcPr>
            <w:tcW w:w="4465" w:type="dxa"/>
          </w:tcPr>
          <w:tbl>
            <w:tblPr>
              <w:tblpPr w:leftFromText="180" w:rightFromText="180" w:vertAnchor="text" w:tblpX="-110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8"/>
            </w:tblGrid>
            <w:tr w:rsidR="00E91AE4" w14:paraId="1D60C7E8" w14:textId="77777777">
              <w:trPr>
                <w:trHeight w:hRule="exact" w:val="3322"/>
              </w:trPr>
              <w:tc>
                <w:tcPr>
                  <w:tcW w:w="4428" w:type="dxa"/>
                </w:tcPr>
                <w:p w14:paraId="351468FC" w14:textId="3D164DCA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0" allowOverlap="1" wp14:anchorId="12E181F8" wp14:editId="4FF9CC0F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3515" cy="635"/>
                            <wp:effectExtent l="0" t="0" r="0" b="0"/>
                            <wp:wrapNone/>
                            <wp:docPr id="11" name="Прямая соединительная линия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968A69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0" allowOverlap="1" wp14:anchorId="7043BACB" wp14:editId="5C980E6E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635" cy="183515"/>
                            <wp:effectExtent l="0" t="0" r="0" b="0"/>
                            <wp:wrapNone/>
                            <wp:docPr id="10" name="Прямая соединительная 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183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203BE4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0" allowOverlap="1" wp14:anchorId="7161E452" wp14:editId="43382357">
                            <wp:simplePos x="0" y="0"/>
                            <wp:positionH relativeFrom="column">
                              <wp:posOffset>3125470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635" cy="640715"/>
                            <wp:effectExtent l="0" t="0" r="0" b="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407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35915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0" allowOverlap="1" wp14:anchorId="53811141" wp14:editId="3A939661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3515" cy="635"/>
                            <wp:effectExtent l="0" t="0" r="0" b="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A23FF4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197FC102" wp14:editId="7F8FAC49">
                            <wp:simplePos x="0" y="0"/>
                            <wp:positionH relativeFrom="column">
                              <wp:posOffset>5779135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635" cy="635"/>
                            <wp:effectExtent l="0" t="0" r="37465" b="37465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401BB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" o:allowincell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sz w:val="28"/>
                      <w:szCs w:val="28"/>
                    </w:rPr>
                    <w:t>СОВЕТ ДЕПУТАТОВ</w:t>
                  </w:r>
                </w:p>
                <w:p w14:paraId="6B0C4889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</w:t>
                  </w:r>
                </w:p>
                <w:p w14:paraId="5147AA6D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ОБРАЗОВАНИЯ </w:t>
                  </w:r>
                </w:p>
                <w:p w14:paraId="4561FEC6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ВЕСЕННИЙ СЕЛЬСОВЕТ</w:t>
                  </w:r>
                </w:p>
                <w:p w14:paraId="5B77D057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ОРЕНБУРГСКОГО РАЙОНА</w:t>
                  </w:r>
                </w:p>
                <w:p w14:paraId="1E806E5A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14:paraId="401636E1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четвертый созыв</w:t>
                  </w:r>
                </w:p>
                <w:p w14:paraId="2F443AD1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7913F09" w14:textId="77777777" w:rsidR="00E91AE4" w:rsidRDefault="00E91A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 Е Ш Е Н И Е</w:t>
                  </w:r>
                </w:p>
                <w:p w14:paraId="4A2C37AD" w14:textId="77777777" w:rsidR="00E91AE4" w:rsidRDefault="00E91A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91AE4" w14:paraId="763084DD" w14:textId="77777777">
              <w:trPr>
                <w:trHeight w:hRule="exact" w:val="720"/>
              </w:trPr>
              <w:tc>
                <w:tcPr>
                  <w:tcW w:w="4428" w:type="dxa"/>
                </w:tcPr>
                <w:p w14:paraId="24E1E3E1" w14:textId="77777777" w:rsidR="00E91AE4" w:rsidRPr="00414F0D" w:rsidRDefault="00E91AE4">
                  <w:pPr>
                    <w:jc w:val="center"/>
                    <w:rPr>
                      <w:sz w:val="28"/>
                      <w:szCs w:val="28"/>
                    </w:rPr>
                  </w:pPr>
                  <w:r w:rsidRPr="00414F0D">
                    <w:rPr>
                      <w:noProof/>
                      <w:sz w:val="28"/>
                      <w:szCs w:val="28"/>
                    </w:rPr>
                    <w:t>12 августа 2022 года</w:t>
                  </w:r>
                  <w:r w:rsidRPr="00414F0D">
                    <w:rPr>
                      <w:sz w:val="28"/>
                      <w:szCs w:val="28"/>
                    </w:rPr>
                    <w:t xml:space="preserve"> № 76</w:t>
                  </w:r>
                </w:p>
                <w:p w14:paraId="08EFE4FD" w14:textId="77777777" w:rsidR="00E91AE4" w:rsidRDefault="00E91A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661303" w14:textId="77777777" w:rsidR="00E91AE4" w:rsidRDefault="00E91AE4">
            <w:pPr>
              <w:rPr>
                <w:vanish/>
              </w:rPr>
            </w:pPr>
          </w:p>
          <w:tbl>
            <w:tblPr>
              <w:tblW w:w="94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499"/>
              <w:gridCol w:w="4601"/>
            </w:tblGrid>
            <w:tr w:rsidR="00E91AE4" w14:paraId="4CFE37A4" w14:textId="77777777">
              <w:trPr>
                <w:trHeight w:hRule="exact" w:val="695"/>
              </w:trPr>
              <w:tc>
                <w:tcPr>
                  <w:tcW w:w="4323" w:type="dxa"/>
                  <w:hideMark/>
                </w:tcPr>
                <w:p w14:paraId="6CF43653" w14:textId="77777777" w:rsidR="00E91AE4" w:rsidRDefault="00E91A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назначении даты проведения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конкурса  по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отбору кандидатур на должность главы муниципального образования Весенний сельсовет  Оренбургского района Оренбургской области</w:t>
                  </w:r>
                </w:p>
              </w:tc>
              <w:tc>
                <w:tcPr>
                  <w:tcW w:w="499" w:type="dxa"/>
                </w:tcPr>
                <w:p w14:paraId="6FD4FEFE" w14:textId="77777777" w:rsidR="00E91AE4" w:rsidRDefault="00E91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4" w:type="dxa"/>
                </w:tcPr>
                <w:p w14:paraId="59474564" w14:textId="77777777" w:rsidR="00E91AE4" w:rsidRDefault="00E91AE4"/>
                <w:p w14:paraId="1E3DF58E" w14:textId="77777777" w:rsidR="00E91AE4" w:rsidRDefault="00E91AE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</w:t>
                  </w:r>
                </w:p>
                <w:p w14:paraId="4A021576" w14:textId="77777777" w:rsidR="00E91AE4" w:rsidRDefault="00E91AE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A97E5F" w14:textId="77777777" w:rsidR="00E91AE4" w:rsidRDefault="00E91AE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</w:tcPr>
          <w:p w14:paraId="3461DCA7" w14:textId="77777777" w:rsidR="00E91AE4" w:rsidRDefault="00E91AE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14:paraId="295AB9DA" w14:textId="77777777" w:rsidR="00E91AE4" w:rsidRDefault="00E91AE4">
            <w:pPr>
              <w:spacing w:line="276" w:lineRule="auto"/>
              <w:ind w:firstLine="71"/>
              <w:jc w:val="right"/>
              <w:rPr>
                <w:sz w:val="28"/>
                <w:szCs w:val="28"/>
              </w:rPr>
            </w:pPr>
          </w:p>
          <w:p w14:paraId="1898A91A" w14:textId="77777777" w:rsidR="00E91AE4" w:rsidRDefault="00E91AE4">
            <w:pPr>
              <w:spacing w:line="276" w:lineRule="auto"/>
              <w:ind w:firstLine="71"/>
              <w:jc w:val="right"/>
              <w:rPr>
                <w:sz w:val="28"/>
                <w:szCs w:val="28"/>
              </w:rPr>
            </w:pPr>
          </w:p>
          <w:p w14:paraId="339C1A2C" w14:textId="77777777" w:rsidR="00E91AE4" w:rsidRDefault="00E91AE4">
            <w:pPr>
              <w:spacing w:line="276" w:lineRule="auto"/>
              <w:ind w:firstLine="71"/>
              <w:jc w:val="right"/>
              <w:rPr>
                <w:sz w:val="28"/>
                <w:szCs w:val="28"/>
              </w:rPr>
            </w:pPr>
          </w:p>
          <w:p w14:paraId="06A4C7A7" w14:textId="77777777" w:rsidR="00E91AE4" w:rsidRDefault="00E91AE4">
            <w:pPr>
              <w:spacing w:line="276" w:lineRule="auto"/>
              <w:ind w:firstLine="71"/>
              <w:jc w:val="right"/>
              <w:rPr>
                <w:sz w:val="28"/>
                <w:szCs w:val="28"/>
              </w:rPr>
            </w:pPr>
          </w:p>
        </w:tc>
      </w:tr>
      <w:tr w:rsidR="00E91AE4" w14:paraId="0FE44AC1" w14:textId="77777777" w:rsidTr="00E91AE4">
        <w:trPr>
          <w:trHeight w:val="695"/>
        </w:trPr>
        <w:tc>
          <w:tcPr>
            <w:tcW w:w="4465" w:type="dxa"/>
            <w:hideMark/>
          </w:tcPr>
          <w:p w14:paraId="6B7FADA6" w14:textId="002C8B3F" w:rsidR="00E91AE4" w:rsidRDefault="00E91AE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1C2DC3" wp14:editId="304C74E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97155</wp:posOffset>
                      </wp:positionV>
                      <wp:extent cx="3034030" cy="226695"/>
                      <wp:effectExtent l="0" t="0" r="33020" b="2095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226695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8" name="Line 7"/>
                                <wps:cNvCnPr/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/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995BA" id="Группа 4" o:spid="_x0000_s1026" style="position:absolute;margin-left:-4.6pt;margin-top:7.65pt;width:238.9pt;height:17.85pt;z-index:251658240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">
                      <v:line id="Line 4" o:spid="_x0000_s1027" style="position:absolute;visibility:visible;mso-wrap-style:square" from="6343,1831" to="6344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6334,1830" to="6623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" strokeweight=".5pt">
                        <v:stroke startarrowwidth="narrow" startarrowlength="short" endarrowwidth="narrow" endarrowlength="short"/>
                      </v:line>
                      <v:group id="Group 6" o:spid="_x0000_s1029" style="position:absolute;left:10447;top:1898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7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            <v:stroke startarrowwidth="narrow" startarrowlength="short" endarrowwidth="narrow" endarrowlength="short"/>
                        </v:line>
                        <v:line id="Line 8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14:paraId="1C35BA8F" w14:textId="77777777" w:rsidR="00E91AE4" w:rsidRDefault="00E9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объявлении конкурса по отбору кандидатур на должность главы муниципального образования Весенний сельсовет Оренбургского района Оренбургской области</w:t>
            </w:r>
          </w:p>
        </w:tc>
        <w:tc>
          <w:tcPr>
            <w:tcW w:w="612" w:type="dxa"/>
          </w:tcPr>
          <w:p w14:paraId="5442C029" w14:textId="77777777" w:rsidR="00E91AE4" w:rsidRDefault="00E91A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14:paraId="1FD2D849" w14:textId="77777777" w:rsidR="00E91AE4" w:rsidRDefault="00E91AE4">
            <w:pPr>
              <w:spacing w:line="276" w:lineRule="auto"/>
            </w:pPr>
          </w:p>
          <w:p w14:paraId="76C037DE" w14:textId="77777777" w:rsidR="00E91AE4" w:rsidRDefault="00E91AE4">
            <w:pPr>
              <w:spacing w:line="276" w:lineRule="auto"/>
              <w:rPr>
                <w:sz w:val="28"/>
                <w:szCs w:val="28"/>
              </w:rPr>
            </w:pPr>
          </w:p>
          <w:p w14:paraId="472C2733" w14:textId="77777777" w:rsidR="00E91AE4" w:rsidRDefault="00E91AE4">
            <w:pPr>
              <w:spacing w:line="276" w:lineRule="auto"/>
              <w:rPr>
                <w:sz w:val="28"/>
                <w:szCs w:val="28"/>
              </w:rPr>
            </w:pPr>
          </w:p>
          <w:p w14:paraId="03E8AA92" w14:textId="77777777" w:rsidR="00E91AE4" w:rsidRDefault="00E91AE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4148BEE" w14:textId="77777777" w:rsidR="00E91AE4" w:rsidRDefault="00E91AE4" w:rsidP="00E91AE4">
      <w:pPr>
        <w:ind w:firstLine="709"/>
        <w:jc w:val="both"/>
        <w:rPr>
          <w:sz w:val="28"/>
          <w:szCs w:val="28"/>
        </w:rPr>
      </w:pPr>
    </w:p>
    <w:p w14:paraId="6348FDAE" w14:textId="77777777" w:rsidR="00E91AE4" w:rsidRDefault="00E91AE4" w:rsidP="00E91AE4">
      <w:pPr>
        <w:ind w:firstLine="709"/>
        <w:jc w:val="both"/>
        <w:rPr>
          <w:sz w:val="28"/>
          <w:szCs w:val="28"/>
        </w:rPr>
      </w:pPr>
    </w:p>
    <w:p w14:paraId="0238DC59" w14:textId="77777777" w:rsidR="00E91AE4" w:rsidRDefault="00E91AE4" w:rsidP="00E91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36 Федерального закона                      от 06 октября 2003 года № 131-ФЗ «Об общих принципах организации местного самоуправления в Российской Федерации», частью 3 статьи 16 Закона Оренбургской области от 21 февраля 1996 года «Об организации местного самоуправления в Оренбургской области», </w:t>
      </w:r>
      <w:r w:rsidRPr="00414F0D">
        <w:rPr>
          <w:sz w:val="28"/>
          <w:szCs w:val="28"/>
        </w:rPr>
        <w:t>частью 2 статьи 29</w:t>
      </w:r>
      <w:r>
        <w:rPr>
          <w:sz w:val="28"/>
          <w:szCs w:val="28"/>
        </w:rPr>
        <w:t xml:space="preserve"> Устава муниципального образования Весенний сельсовет Оренбургского района  Оренбургской области, пункта 3.2. положения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порядке проведения конкурса по отбору кандидатур на должность главы муниципального образования Весенний сельсовет Оренбургского района Оренбургской области  и избрания на должность главы муниципального образования Весенний сельсовет Оренбургского района Оренбургской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решением Совета депутатов муниципального образования Весенний сельсовет </w:t>
      </w:r>
      <w:r w:rsidRPr="00414F0D">
        <w:rPr>
          <w:sz w:val="28"/>
          <w:szCs w:val="28"/>
        </w:rPr>
        <w:t>от 22 июля 2022 года № 70</w:t>
      </w:r>
      <w:r>
        <w:rPr>
          <w:sz w:val="28"/>
          <w:szCs w:val="28"/>
        </w:rPr>
        <w:t>,  Совет депутатов муниципального образования Весенний сельсовет  р е ш и л:</w:t>
      </w:r>
    </w:p>
    <w:p w14:paraId="5A69F788" w14:textId="77777777" w:rsidR="00E91AE4" w:rsidRPr="00414F0D" w:rsidRDefault="00E91AE4" w:rsidP="00E91AE4">
      <w:pPr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Провести конкурс по отбору кандидатур на должность главы муниципального образования Весенний сельсовет Оренбургского района Оренбургской области (далее по тексту - конкурс) 07 октября 2022 года в </w:t>
      </w:r>
      <w:r w:rsidRPr="00414F0D">
        <w:rPr>
          <w:sz w:val="28"/>
          <w:szCs w:val="28"/>
        </w:rPr>
        <w:t xml:space="preserve">10.00 часов по адресу: Оренбургская область, Оренбургский район, </w:t>
      </w:r>
      <w:proofErr w:type="spellStart"/>
      <w:r w:rsidRPr="00414F0D">
        <w:rPr>
          <w:sz w:val="28"/>
          <w:szCs w:val="28"/>
        </w:rPr>
        <w:t>п.Весенний</w:t>
      </w:r>
      <w:proofErr w:type="spellEnd"/>
      <w:r w:rsidRPr="00414F0D">
        <w:rPr>
          <w:sz w:val="28"/>
          <w:szCs w:val="28"/>
        </w:rPr>
        <w:t xml:space="preserve">, ул. Центральная, д. 2. </w:t>
      </w:r>
    </w:p>
    <w:p w14:paraId="2E49F4E6" w14:textId="77777777" w:rsidR="00E91AE4" w:rsidRPr="00414F0D" w:rsidRDefault="00E91AE4" w:rsidP="00E91AE4">
      <w:pPr>
        <w:suppressAutoHyphens/>
        <w:ind w:firstLine="709"/>
        <w:jc w:val="both"/>
        <w:rPr>
          <w:sz w:val="28"/>
          <w:szCs w:val="28"/>
        </w:rPr>
      </w:pPr>
      <w:r w:rsidRPr="00414F0D">
        <w:rPr>
          <w:sz w:val="28"/>
          <w:szCs w:val="28"/>
        </w:rPr>
        <w:t>2. Прием документов от граждан, изъявивших желание участвовать в конкурсе, осуществляется конкурсной комиссией в порядке согласно приложению к настоящему решению.</w:t>
      </w:r>
    </w:p>
    <w:p w14:paraId="6644F9E3" w14:textId="77777777" w:rsidR="00E91AE4" w:rsidRPr="00414F0D" w:rsidRDefault="00E91AE4" w:rsidP="00E91AE4">
      <w:pPr>
        <w:pStyle w:val="ConsPlusNormal"/>
        <w:ind w:firstLine="709"/>
        <w:jc w:val="both"/>
      </w:pPr>
      <w:r w:rsidRPr="00414F0D">
        <w:t xml:space="preserve">3. </w:t>
      </w:r>
      <w:r w:rsidRPr="00414F0D">
        <w:rPr>
          <w:kern w:val="28"/>
        </w:rPr>
        <w:t xml:space="preserve">Опубликовать настоящее решение в районной газете «Сельские вести» и разместить на официальном сайте муниципального образования Весенний сельсовет в сети Интернет </w:t>
      </w:r>
      <w:r w:rsidRPr="00414F0D">
        <w:t>(не позднее 8 дней со дня принятия).</w:t>
      </w:r>
    </w:p>
    <w:p w14:paraId="7F336D9A" w14:textId="77777777" w:rsidR="00E91AE4" w:rsidRDefault="00E91AE4" w:rsidP="00E91AE4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Решение вступает в силу со дня его подписания.</w:t>
      </w:r>
    </w:p>
    <w:p w14:paraId="73009B9D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795EBACF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4231A33E" w14:textId="03844269" w:rsidR="00E91AE4" w:rsidRDefault="00E91AE4" w:rsidP="00E91AE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1146">
        <w:rPr>
          <w:sz w:val="28"/>
          <w:szCs w:val="28"/>
        </w:rPr>
        <w:t>р</w:t>
      </w:r>
      <w:r>
        <w:rPr>
          <w:sz w:val="28"/>
          <w:szCs w:val="28"/>
        </w:rPr>
        <w:t>ио</w:t>
      </w:r>
      <w:r w:rsidR="00B31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муниципального образования –                            </w:t>
      </w:r>
      <w:proofErr w:type="spellStart"/>
      <w:r>
        <w:rPr>
          <w:sz w:val="28"/>
          <w:szCs w:val="28"/>
        </w:rPr>
        <w:t>В.В.Гречушкин</w:t>
      </w:r>
      <w:proofErr w:type="spellEnd"/>
    </w:p>
    <w:p w14:paraId="055047BC" w14:textId="77777777" w:rsidR="00E91AE4" w:rsidRDefault="00E91AE4" w:rsidP="00E91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-                                        </w:t>
      </w:r>
      <w:proofErr w:type="spellStart"/>
      <w:r>
        <w:rPr>
          <w:sz w:val="28"/>
          <w:szCs w:val="28"/>
        </w:rPr>
        <w:t>Д.Ю.Гринцов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14:paraId="73DCB256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74B29289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1511"/>
        <w:gridCol w:w="8029"/>
      </w:tblGrid>
      <w:tr w:rsidR="00E91AE4" w14:paraId="57AFA661" w14:textId="77777777" w:rsidTr="00E91AE4">
        <w:trPr>
          <w:trHeight w:val="580"/>
        </w:trPr>
        <w:tc>
          <w:tcPr>
            <w:tcW w:w="1511" w:type="dxa"/>
            <w:hideMark/>
          </w:tcPr>
          <w:p w14:paraId="01AC975F" w14:textId="77777777" w:rsidR="00E91AE4" w:rsidRDefault="00E91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Разослано:</w:t>
            </w:r>
          </w:p>
        </w:tc>
        <w:tc>
          <w:tcPr>
            <w:tcW w:w="8029" w:type="dxa"/>
            <w:hideMark/>
          </w:tcPr>
          <w:p w14:paraId="5537C5E4" w14:textId="77777777" w:rsidR="00E91AE4" w:rsidRDefault="00E91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муниципального образования Весенний сельсовет, в газету «Сельские вести», конкурсной комиссии, прокуратуре района, в дело     </w:t>
            </w:r>
          </w:p>
        </w:tc>
      </w:tr>
    </w:tbl>
    <w:p w14:paraId="088EACF6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648E050C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37649997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296515D7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2603A6BC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752034AA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6F914AB3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33EBB96D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753562EF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1C2170F3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49F6D326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1D0F2D7A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6A505E89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284796F8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5D7782D5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4CE2FDF2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3B34FB37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7A963FB3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7116A43F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0CA7E639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2037CA63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175BFBDA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3ED9A367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3E5E6BA7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4754B937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18523AC4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25A52521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4B8E381B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2A0B4AD6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0E42C438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326E4EF8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4CD84387" w14:textId="13006653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116247A9" w14:textId="0263D924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4B8DFD23" w14:textId="2135175D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0CCE07A1" w14:textId="570771D8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53A75AD0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432"/>
      </w:tblGrid>
      <w:tr w:rsidR="00E91AE4" w14:paraId="0E93962F" w14:textId="77777777" w:rsidTr="00E91AE4">
        <w:tc>
          <w:tcPr>
            <w:tcW w:w="5070" w:type="dxa"/>
          </w:tcPr>
          <w:p w14:paraId="1FA37E2B" w14:textId="77777777" w:rsidR="00E91AE4" w:rsidRDefault="00E9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5E2BEF37" w14:textId="77777777" w:rsidR="00E91AE4" w:rsidRDefault="00E9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68508A4" w14:textId="77777777" w:rsidR="00E91AE4" w:rsidRDefault="00E9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14:paraId="48A9587D" w14:textId="77777777" w:rsidR="00E91AE4" w:rsidRDefault="00E9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23B4963E" w14:textId="77777777" w:rsidR="00E91AE4" w:rsidRDefault="00E9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сельсовет</w:t>
            </w:r>
          </w:p>
          <w:p w14:paraId="61F49267" w14:textId="77777777" w:rsidR="00E91AE4" w:rsidRPr="00414F0D" w:rsidRDefault="00E9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12 </w:t>
            </w:r>
            <w:r w:rsidRPr="00414F0D">
              <w:rPr>
                <w:sz w:val="28"/>
                <w:szCs w:val="28"/>
              </w:rPr>
              <w:t>августа</w:t>
            </w:r>
            <w:r w:rsidRPr="00414F0D">
              <w:rPr>
                <w:noProof/>
                <w:sz w:val="28"/>
                <w:szCs w:val="28"/>
              </w:rPr>
              <w:t xml:space="preserve"> 2022 года</w:t>
            </w:r>
            <w:r w:rsidRPr="00414F0D">
              <w:rPr>
                <w:sz w:val="28"/>
                <w:szCs w:val="28"/>
              </w:rPr>
              <w:t xml:space="preserve"> № 76</w:t>
            </w:r>
          </w:p>
          <w:p w14:paraId="7EA15700" w14:textId="77777777" w:rsidR="00E91AE4" w:rsidRDefault="00E91AE4">
            <w:pPr>
              <w:jc w:val="both"/>
              <w:rPr>
                <w:sz w:val="28"/>
                <w:szCs w:val="28"/>
              </w:rPr>
            </w:pPr>
          </w:p>
        </w:tc>
      </w:tr>
    </w:tbl>
    <w:p w14:paraId="4EF5543A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34AD1607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депутатов муниципального образования Весенний сельсовет об объявлении конкурса указываются:</w:t>
      </w:r>
    </w:p>
    <w:p w14:paraId="6F32E607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срок приема документов (дата начала и дата окончания), место и время приема документов, подлежащих представлению в конкурсную комиссию, требования к кандидатам;</w:t>
      </w:r>
    </w:p>
    <w:p w14:paraId="0EAF926E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условия конкурса.</w:t>
      </w:r>
    </w:p>
    <w:p w14:paraId="0091516B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перечень документов, необходимых для участия в конкурсе, и требования к их оформлению;</w:t>
      </w:r>
    </w:p>
    <w:p w14:paraId="61ED25F9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адрес, телефон для получения дополнительной информации о конкурсе.</w:t>
      </w:r>
    </w:p>
    <w:p w14:paraId="61D6B2D3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04972724" w14:textId="77777777" w:rsidR="00E91AE4" w:rsidRDefault="00E91AE4" w:rsidP="00E91AE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документов</w:t>
      </w:r>
    </w:p>
    <w:p w14:paraId="35C5456E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6C054D06" w14:textId="77777777" w:rsidR="00E91AE4" w:rsidRDefault="00E91AE4" w:rsidP="00E91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документов – 10 рабочих дней:</w:t>
      </w:r>
    </w:p>
    <w:p w14:paraId="2268C4A2" w14:textId="77777777" w:rsidR="00E91AE4" w:rsidRDefault="00E91AE4" w:rsidP="00E91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22 августа 2022 года до 02 сентября 2022 года включительно (кроме субботы и воскресенья).</w:t>
      </w:r>
    </w:p>
    <w:p w14:paraId="284C5298" w14:textId="77777777" w:rsidR="00E91AE4" w:rsidRDefault="00E91AE4" w:rsidP="00E91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приема документов: с 09-00 часов по 17-00 часов по местному времени. </w:t>
      </w:r>
    </w:p>
    <w:p w14:paraId="13095F99" w14:textId="77777777" w:rsidR="00E91AE4" w:rsidRDefault="00E91AE4" w:rsidP="00E91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по адресу: Оренбургская область, Оренбургский район, </w:t>
      </w:r>
      <w:proofErr w:type="spellStart"/>
      <w:r>
        <w:rPr>
          <w:sz w:val="28"/>
          <w:szCs w:val="28"/>
        </w:rPr>
        <w:t>п.Весенний</w:t>
      </w:r>
      <w:proofErr w:type="spellEnd"/>
      <w:r w:rsidRPr="00414F0D">
        <w:rPr>
          <w:sz w:val="28"/>
          <w:szCs w:val="28"/>
        </w:rPr>
        <w:t>, ул. Центральная, д. 2.</w:t>
      </w:r>
    </w:p>
    <w:p w14:paraId="69A523E8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7F5F6560" w14:textId="77777777" w:rsidR="00E91AE4" w:rsidRDefault="00E91AE4" w:rsidP="00E91AE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кандидатам </w:t>
      </w:r>
    </w:p>
    <w:p w14:paraId="09C11BE0" w14:textId="77777777" w:rsidR="00E91AE4" w:rsidRDefault="00E91AE4" w:rsidP="00E91AE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должность главы муниципального образования </w:t>
      </w:r>
    </w:p>
    <w:p w14:paraId="50570790" w14:textId="77777777" w:rsidR="00E91AE4" w:rsidRDefault="00E91AE4" w:rsidP="00E91AE4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Весенний сельсовет</w:t>
      </w:r>
    </w:p>
    <w:p w14:paraId="35C9F914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20653EF9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78"/>
      <w:bookmarkEnd w:id="0"/>
      <w:r>
        <w:rPr>
          <w:sz w:val="28"/>
          <w:szCs w:val="28"/>
        </w:rPr>
        <w:t>1. 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672D8D9A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 xml:space="preserve">2.. К кандидатам на должность главы муниципального образования Весенний сельсовет устанавливаются следующие требования к профессиональному образованию и профессиональным знаниям и навыкам, которые являются предпочтительными для осуществления главой </w:t>
      </w:r>
      <w:r>
        <w:lastRenderedPageBreak/>
        <w:t>муниципального образования Весенний сельсовет полномочий по решению вопросов местного значения, а также отдельных государственных полномочий, переданных органам местного самоуправления: наличие высшего образования и опыта работы на выборных и (или) высших и главных должностях в органах государственной власти, местного самоуправления, либо на руководящих должностях организаций.</w:t>
      </w:r>
    </w:p>
    <w:p w14:paraId="599E4128" w14:textId="77777777" w:rsidR="00E91AE4" w:rsidRDefault="00E91AE4" w:rsidP="00E91AE4">
      <w:pPr>
        <w:ind w:firstLine="720"/>
        <w:jc w:val="center"/>
        <w:rPr>
          <w:b/>
          <w:sz w:val="28"/>
          <w:szCs w:val="28"/>
        </w:rPr>
      </w:pPr>
    </w:p>
    <w:p w14:paraId="2736912C" w14:textId="77777777" w:rsidR="00E91AE4" w:rsidRDefault="00E91AE4" w:rsidP="00E91AE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</w:t>
      </w:r>
    </w:p>
    <w:p w14:paraId="736BFF33" w14:textId="77777777" w:rsidR="00E91AE4" w:rsidRDefault="00E91AE4" w:rsidP="00E91AE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участия в конкурсе, требования</w:t>
      </w:r>
    </w:p>
    <w:p w14:paraId="112A4CE7" w14:textId="77777777" w:rsidR="00E91AE4" w:rsidRDefault="00E91AE4" w:rsidP="00E91AE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их оформлению</w:t>
      </w:r>
    </w:p>
    <w:p w14:paraId="1ED4F9AF" w14:textId="77777777" w:rsidR="00E91AE4" w:rsidRDefault="00E91AE4" w:rsidP="00E91AE4">
      <w:pPr>
        <w:ind w:firstLine="720"/>
        <w:jc w:val="both"/>
        <w:rPr>
          <w:sz w:val="28"/>
          <w:szCs w:val="28"/>
        </w:rPr>
      </w:pPr>
    </w:p>
    <w:p w14:paraId="6B7B7827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>1. Претендент на участие в конкурсе представляет в конкурсную комиссию следующие документы:</w:t>
      </w:r>
    </w:p>
    <w:p w14:paraId="7ABD583D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 xml:space="preserve">1) собственноручно заполненное </w:t>
      </w:r>
      <w:hyperlink r:id="rId4" w:anchor="P318" w:history="1">
        <w:r>
          <w:rPr>
            <w:rStyle w:val="a3"/>
          </w:rPr>
          <w:t>заявление</w:t>
        </w:r>
      </w:hyperlink>
      <w:r>
        <w:t xml:space="preserve"> на участие в конкурсе  по форме согласно приложению 1 к настоящему Положению;</w:t>
      </w:r>
    </w:p>
    <w:p w14:paraId="4CEF27E7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 xml:space="preserve">2) собственноручно заполненную </w:t>
      </w:r>
      <w:hyperlink r:id="rId5" w:anchor="P357" w:history="1">
        <w:r>
          <w:rPr>
            <w:rStyle w:val="a3"/>
          </w:rPr>
          <w:t>анкету</w:t>
        </w:r>
      </w:hyperlink>
      <w:r>
        <w:t xml:space="preserve"> по форме согласно приложению 2 к настоящему Положению;</w:t>
      </w:r>
    </w:p>
    <w:p w14:paraId="0DDA999E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согласие на обработку своих персональных данных в порядке, предусмотренном </w:t>
      </w:r>
      <w:hyperlink r:id="rId6" w:history="1">
        <w:r>
          <w:rPr>
            <w:rStyle w:val="a3"/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 июля 2006 года № 152-ФЗ «О персональных данных», по форме согласно приложению №3 к настоящему Положению;</w:t>
      </w:r>
    </w:p>
    <w:p w14:paraId="16440DEE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14:paraId="4BD71A88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</w:t>
      </w:r>
      <w:proofErr w:type="gramStart"/>
      <w:r>
        <w:rPr>
          <w:sz w:val="28"/>
          <w:szCs w:val="28"/>
        </w:rPr>
        <w:t>трудовую)  деятельность</w:t>
      </w:r>
      <w:proofErr w:type="gramEnd"/>
      <w:r>
        <w:rPr>
          <w:sz w:val="28"/>
          <w:szCs w:val="28"/>
        </w:rPr>
        <w:t xml:space="preserve"> гражданина;</w:t>
      </w:r>
    </w:p>
    <w:p w14:paraId="1621C0A8" w14:textId="77777777" w:rsidR="00E91AE4" w:rsidRDefault="00E91AE4" w:rsidP="00E91AE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копию документа об образовании, заверенную нотариально или кадровой службой по месту службы (работы);</w:t>
      </w:r>
    </w:p>
    <w:p w14:paraId="27E89A11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органом;</w:t>
      </w:r>
    </w:p>
    <w:p w14:paraId="216B3806" w14:textId="77777777" w:rsidR="00E91AE4" w:rsidRDefault="00E91AE4" w:rsidP="00E91A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службу.</w:t>
      </w:r>
    </w:p>
    <w:p w14:paraId="2950FA59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>2. Претендент на участие в конкурсе вправе представить в конкурсную комиссию иные документы:</w:t>
      </w:r>
    </w:p>
    <w:p w14:paraId="22A0FCB4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Программу (концепцию) развития муниципального образования Весенний сельсовет Оренбургского района на пятилетний период в печатном виде (шрифт </w:t>
      </w:r>
      <w:r>
        <w:rPr>
          <w:sz w:val="28"/>
          <w:szCs w:val="28"/>
          <w:lang w:val="en-US"/>
        </w:rPr>
        <w:t>Times</w:t>
      </w:r>
      <w:r w:rsidRPr="00E91A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E91A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 шрифта 14, межстрочный интервал 1,0) объемом не более 20 страниц,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</w:t>
      </w:r>
      <w:r>
        <w:rPr>
          <w:sz w:val="28"/>
          <w:szCs w:val="28"/>
        </w:rPr>
        <w:lastRenderedPageBreak/>
        <w:t xml:space="preserve">возможности и конкурентные преимущества муниципального образования;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</w:t>
      </w:r>
    </w:p>
    <w:p w14:paraId="150B4D1A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 xml:space="preserve">2) 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</w:t>
      </w:r>
      <w:proofErr w:type="gramStart"/>
      <w:r>
        <w:t xml:space="preserve">работы;   </w:t>
      </w:r>
      <w:proofErr w:type="gramEnd"/>
      <w:r>
        <w:t xml:space="preserve">                            об участии в профессиональных конкурсах; иные документы.</w:t>
      </w:r>
    </w:p>
    <w:p w14:paraId="6D998B66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Документы, указанные в пунктах 1, 2 претендент на участие в конкурсе обязан представить лично. </w:t>
      </w:r>
    </w:p>
    <w:p w14:paraId="3685C7A9" w14:textId="77777777" w:rsidR="00E91AE4" w:rsidRDefault="00E91AE4" w:rsidP="00E9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претендент на участие в конкурсе болен, содержится в местах содержания под стражей подозреваемых и обвиняемых и не имеет возможности представить указанные документы лично, документы могут быть представлены иными лицами на основании доверенности, удостоверенной администрацией стационарного лечебно-профилактического учреждения, в котором претендент на участие в конкурсе находится на излечении, администрацией учреждения, в котором содержатся под стражей подозреваемые и обвиняемые или нотариально удостоверенной доверенности. </w:t>
      </w:r>
    </w:p>
    <w:p w14:paraId="45495EC2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 xml:space="preserve">4. О приеме документов претенденту на участие в конкурсе выдается </w:t>
      </w:r>
      <w:hyperlink r:id="rId7" w:anchor="P535" w:history="1">
        <w:r>
          <w:rPr>
            <w:rStyle w:val="a3"/>
          </w:rPr>
          <w:t>расписка</w:t>
        </w:r>
      </w:hyperlink>
      <w:r>
        <w:t xml:space="preserve"> по форме согласно приложению 5 к настоящему Положению.</w:t>
      </w:r>
    </w:p>
    <w:p w14:paraId="2AC51371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>5. Указанные документы представляются в конкурсную комиссию одновременно.</w:t>
      </w:r>
    </w:p>
    <w:p w14:paraId="65879D28" w14:textId="77777777" w:rsidR="00E91AE4" w:rsidRDefault="00E91AE4" w:rsidP="00E91AE4">
      <w:pPr>
        <w:pStyle w:val="ConsPlusNormal"/>
        <w:suppressAutoHyphens/>
        <w:ind w:firstLine="709"/>
        <w:jc w:val="both"/>
      </w:pPr>
      <w:r>
        <w:t xml:space="preserve">6. Документы, указанные в подпункте 7 </w:t>
      </w:r>
      <w:hyperlink r:id="rId8" w:anchor="P178" w:history="1">
        <w:r>
          <w:rPr>
            <w:rStyle w:val="a3"/>
          </w:rPr>
          <w:t xml:space="preserve">пункта 1 и подпункте 1 пункта 2 (при желании представления) </w:t>
        </w:r>
      </w:hyperlink>
      <w:r>
        <w:t xml:space="preserve">настоящего Положения, представляются в конкурсную комиссию не позднее 3 рабочих дней до дня проведения конкурса. </w:t>
      </w:r>
    </w:p>
    <w:p w14:paraId="1EA4EFD5" w14:textId="77777777" w:rsidR="00E91AE4" w:rsidRDefault="00E91AE4" w:rsidP="00E91AE4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конкурса</w:t>
      </w:r>
    </w:p>
    <w:p w14:paraId="38919239" w14:textId="77777777" w:rsidR="00E91AE4" w:rsidRDefault="00E91AE4" w:rsidP="00E91AE4">
      <w:pPr>
        <w:ind w:firstLine="720"/>
        <w:jc w:val="center"/>
        <w:rPr>
          <w:b/>
          <w:color w:val="000000"/>
          <w:sz w:val="28"/>
          <w:szCs w:val="28"/>
        </w:rPr>
      </w:pPr>
    </w:p>
    <w:p w14:paraId="43A3785D" w14:textId="77777777" w:rsidR="00E91AE4" w:rsidRDefault="00E91AE4" w:rsidP="00E91AE4">
      <w:pPr>
        <w:suppressAutoHyphens/>
        <w:ind w:firstLine="720"/>
        <w:jc w:val="both"/>
        <w:rPr>
          <w:sz w:val="28"/>
        </w:rPr>
      </w:pPr>
      <w:r>
        <w:rPr>
          <w:sz w:val="28"/>
        </w:rPr>
        <w:t>1. Конкурс по отбору кандидатур на должность главы муниципального образования Весенний сельсовет Оренбургского района проводится в форме индивидуального собеседования с каждым кандидатом.</w:t>
      </w:r>
    </w:p>
    <w:p w14:paraId="714D5196" w14:textId="77777777" w:rsidR="00E91AE4" w:rsidRDefault="00E91AE4" w:rsidP="00E91AE4">
      <w:pPr>
        <w:suppressAutoHyphens/>
        <w:ind w:firstLine="720"/>
        <w:jc w:val="both"/>
        <w:rPr>
          <w:sz w:val="28"/>
        </w:rPr>
      </w:pPr>
      <w:r>
        <w:rPr>
          <w:sz w:val="28"/>
        </w:rPr>
        <w:t>2. Конкурс проводится в виде закрытого заседания. По решению конкурсной комиссии на конкурсе могут присутствовать независимые эксперты (специалисты в сфере муниципального управления, представители научных и образовательных организаций, иные лица).</w:t>
      </w:r>
    </w:p>
    <w:p w14:paraId="3E3FE479" w14:textId="77777777" w:rsidR="00E91AE4" w:rsidRDefault="00E91AE4" w:rsidP="00E91AE4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 Конкурсная комиссия поочередно (в порядке регистрации заявлений) проводит собеседование с каждым из кандидатов.</w:t>
      </w:r>
    </w:p>
    <w:p w14:paraId="342CCEE6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 xml:space="preserve">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</w:t>
      </w:r>
      <w:r>
        <w:rPr>
          <w:szCs w:val="22"/>
        </w:rPr>
        <w:lastRenderedPageBreak/>
        <w:t>указанных заявлений – конкурсная комиссия оценивает участника конкурса исходя из документов, представленных в конкурсную комиссию.</w:t>
      </w:r>
    </w:p>
    <w:p w14:paraId="360A1856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>Неявка участника конкурса на конкурс, отказ от участия в конкурсе отражаются в протоколе заседания конкурсной комиссии.</w:t>
      </w:r>
    </w:p>
    <w:p w14:paraId="3C54595C" w14:textId="77777777" w:rsidR="00E91AE4" w:rsidRDefault="00E91AE4" w:rsidP="00E91AE4">
      <w:pPr>
        <w:suppressAutoHyphens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В случае если кандидатом представлена программа (концепция) развития муниципального образования </w:t>
      </w:r>
      <w:r>
        <w:rPr>
          <w:sz w:val="28"/>
        </w:rPr>
        <w:t>Весенний сельсовет Оренбургского района</w:t>
      </w:r>
      <w:r>
        <w:rPr>
          <w:color w:val="000000"/>
          <w:sz w:val="28"/>
        </w:rPr>
        <w:t xml:space="preserve">, собеседование начинается с представления кандидатом программы (концепции) развития муниципального образования </w:t>
      </w:r>
      <w:r>
        <w:rPr>
          <w:sz w:val="28"/>
        </w:rPr>
        <w:t xml:space="preserve">Весенний сельсовет Оренбургского района </w:t>
      </w:r>
      <w:r>
        <w:rPr>
          <w:color w:val="000000"/>
          <w:sz w:val="28"/>
        </w:rPr>
        <w:t>и обсуждения членами комиссии представленных материалов.</w:t>
      </w:r>
    </w:p>
    <w:p w14:paraId="0AF4E828" w14:textId="77777777" w:rsidR="00E91AE4" w:rsidRDefault="00E91AE4" w:rsidP="00E91AE4">
      <w:pPr>
        <w:suppressAutoHyphens/>
        <w:ind w:firstLine="720"/>
        <w:jc w:val="both"/>
        <w:rPr>
          <w:sz w:val="28"/>
        </w:rPr>
      </w:pPr>
      <w:r>
        <w:rPr>
          <w:sz w:val="28"/>
        </w:rPr>
        <w:t>В ходе собеседования члены конкурсной комиссии задают вопросы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14:paraId="707AEFD0" w14:textId="77777777" w:rsidR="00E91AE4" w:rsidRDefault="00E91AE4" w:rsidP="00E91AE4">
      <w:pPr>
        <w:suppressAutoHyphens/>
        <w:ind w:firstLine="720"/>
        <w:jc w:val="both"/>
        <w:rPr>
          <w:sz w:val="28"/>
        </w:rPr>
      </w:pPr>
      <w:r>
        <w:rPr>
          <w:sz w:val="28"/>
        </w:rPr>
        <w:t>Члены конкурсной комиссии также имеют право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14:paraId="374F01FD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bookmarkStart w:id="1" w:name="P232"/>
      <w:bookmarkEnd w:id="1"/>
      <w:r>
        <w:rPr>
          <w:szCs w:val="22"/>
        </w:rPr>
        <w:t>5. Критериями оценки профессиональных и личностных качеств участника конкурса являются:</w:t>
      </w:r>
    </w:p>
    <w:p w14:paraId="6D0C1176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1) соответствие требованиям к уровню профессионального образования;</w:t>
      </w:r>
    </w:p>
    <w:p w14:paraId="0306D1CF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2) знание действующего законодательства в сфере местного самоуправления: </w:t>
      </w:r>
    </w:p>
    <w:p w14:paraId="37ABA214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Европейской хартии местного самоуправления; Конституции Российской Федерации; Бюджетного кодекса Российской Федерации в части бюджетных полномочий муниципальных образований, основ бюджетной системы Российской Федерации, общих положений о доходах и расходах местных  бюджетов, положений о бюджетных нарушениях и бюджетных мер принуждения; Федерального закона «Об общих принципах организации местного самоуправления в Российской Федерации»; Федерального закона                                                «О муниципальной службе в Российской Федерации»; Федерального закона «О стратегическом планировании в Российской Федерации»;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части взаимодействия органов государственной власти субъекта Российской Федерации с органами местного самоуправления; Федерального закона «О противодействии коррупции»; Устава (Основного Закона) Оренбургской области; Закона Оренбургской области «Об организации местного самоуправления в Оренбургской области»; Закона Оренбургской области «О муниципальной службе в Оренбургской области»; Закона Оренбургской области «О статусе выборного должностного лица местного самоуправления»; Закона Оренбургской области «О наделении органов местного самоуправления отдельными государственными полномочиями»; Устава муниципального образования Весенний сельсовет </w:t>
      </w:r>
      <w:r>
        <w:rPr>
          <w:sz w:val="28"/>
        </w:rPr>
        <w:lastRenderedPageBreak/>
        <w:t>Оренбургского района; системы и основ муниципальных правовых актов муниципального образования</w:t>
      </w:r>
      <w:r>
        <w:rPr>
          <w:i/>
          <w:sz w:val="28"/>
        </w:rPr>
        <w:t xml:space="preserve"> </w:t>
      </w:r>
      <w:r>
        <w:rPr>
          <w:sz w:val="28"/>
        </w:rPr>
        <w:t xml:space="preserve">Весенний сельсовет Оренбургского района;  </w:t>
      </w:r>
    </w:p>
    <w:p w14:paraId="4E75B5BB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>3)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организаций;</w:t>
      </w:r>
    </w:p>
    <w:p w14:paraId="14C996F6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4) наличие дополнительного профессионального образования (повышение квалификации, профессиональная переподготовка);</w:t>
      </w:r>
    </w:p>
    <w:p w14:paraId="14B10E8C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>5) наличие государственных, муниципальных и ведомственных наград, знаков отличия, мер поощрения;</w:t>
      </w:r>
    </w:p>
    <w:p w14:paraId="6787C6A8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 xml:space="preserve">6) знание текущей социально-экономической ситуации в муниципальном образовании и актуальных проблем развития муниципалитета, наличие предложений по решению проблемных вопросов и совершенствованию муниципального управления, а также их ресурсное обеспечение; </w:t>
      </w:r>
    </w:p>
    <w:p w14:paraId="5EDD04E7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>7) форма и содержание Программы (концепции) развития муниципального образования (критерий оценки применяется в случае представления Программы);</w:t>
      </w:r>
    </w:p>
    <w:p w14:paraId="60120502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8) персональная репутация (учитываются наличие (отсутствие): вступившего в силу решения суда о лишении права занимать государственные и (или) муниципальные должности в течение определенного срока, если конкурс проводится до истечения указанного срока; сведений о когда-либо имевшихся судимостях, а если судимость снята или погашена учитываются сведения о дате снятия или погашении судимости; иных сведений).</w:t>
      </w:r>
    </w:p>
    <w:p w14:paraId="2E56F791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bookmarkStart w:id="2" w:name="P243"/>
      <w:bookmarkEnd w:id="2"/>
      <w:r>
        <w:rPr>
          <w:szCs w:val="22"/>
        </w:rPr>
        <w:t xml:space="preserve">6. По окончании индивидуального собеседования (выступления с Программой (концепцией) развития муниципального образования) и рассмотрения документов, представленных в конкурсную комиссию, конкурсная комиссия в отсутствие участников конкурса в процессе обсуждения оценивает каждого участника конкурса, после чего </w:t>
      </w:r>
      <w:proofErr w:type="gramStart"/>
      <w:r>
        <w:rPr>
          <w:szCs w:val="22"/>
        </w:rPr>
        <w:t>переходит  к</w:t>
      </w:r>
      <w:proofErr w:type="gramEnd"/>
      <w:r>
        <w:rPr>
          <w:szCs w:val="22"/>
        </w:rPr>
        <w:t xml:space="preserve"> голосованию.</w:t>
      </w:r>
    </w:p>
    <w:p w14:paraId="59644759" w14:textId="77777777" w:rsidR="00E91AE4" w:rsidRDefault="00E91AE4" w:rsidP="00E91AE4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 Голосование по каждому участнику конкурса проводится открыто (поднятием руки) путем подачи голосов «за» или «против».</w:t>
      </w:r>
    </w:p>
    <w:p w14:paraId="7711FAB8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 xml:space="preserve">Решение считается принятым, если за него проголосовало более половины от присутствующих на заседании членов конкурсной комиссии. </w:t>
      </w:r>
    </w:p>
    <w:p w14:paraId="07CC5970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>В случае равенства голосов, голос председателя конкурсной комиссии является решающим.</w:t>
      </w:r>
    </w:p>
    <w:p w14:paraId="458FC314" w14:textId="77777777" w:rsidR="00E91AE4" w:rsidRDefault="00E91AE4" w:rsidP="00E91AE4">
      <w:pPr>
        <w:pStyle w:val="ConsPlusNormal"/>
        <w:suppressAutoHyphens/>
        <w:ind w:firstLine="709"/>
        <w:jc w:val="both"/>
        <w:rPr>
          <w:szCs w:val="22"/>
        </w:rPr>
      </w:pPr>
      <w:r>
        <w:rPr>
          <w:szCs w:val="22"/>
        </w:rPr>
        <w:t>Результаты голосования отражаются в протоколе заседания конкурсной комиссии.</w:t>
      </w:r>
    </w:p>
    <w:p w14:paraId="373BA23E" w14:textId="77777777" w:rsidR="00E91AE4" w:rsidRDefault="00E91AE4" w:rsidP="00E91AE4">
      <w:pPr>
        <w:ind w:firstLine="720"/>
        <w:jc w:val="both"/>
        <w:rPr>
          <w:color w:val="000000"/>
          <w:sz w:val="28"/>
          <w:szCs w:val="28"/>
        </w:rPr>
      </w:pPr>
    </w:p>
    <w:p w14:paraId="05CC0569" w14:textId="77777777" w:rsidR="00E91AE4" w:rsidRDefault="00E91AE4" w:rsidP="00E91AE4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Контактные данные конкурсной комиссии</w:t>
      </w:r>
    </w:p>
    <w:p w14:paraId="7EF83B4C" w14:textId="77777777" w:rsidR="00E91AE4" w:rsidRDefault="00E91AE4" w:rsidP="00E91AE4">
      <w:pPr>
        <w:ind w:firstLine="720"/>
        <w:jc w:val="center"/>
        <w:rPr>
          <w:color w:val="000000"/>
          <w:sz w:val="28"/>
          <w:szCs w:val="28"/>
        </w:rPr>
      </w:pPr>
    </w:p>
    <w:p w14:paraId="1407CE9E" w14:textId="77777777" w:rsidR="00E91AE4" w:rsidRPr="00414F0D" w:rsidRDefault="00E91AE4" w:rsidP="00E91AE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Оренбургская область, Оренбургский район, </w:t>
      </w:r>
      <w:proofErr w:type="spellStart"/>
      <w:r>
        <w:rPr>
          <w:sz w:val="28"/>
          <w:szCs w:val="28"/>
        </w:rPr>
        <w:t>п.Весенний</w:t>
      </w:r>
      <w:proofErr w:type="spellEnd"/>
      <w:r>
        <w:rPr>
          <w:sz w:val="28"/>
          <w:szCs w:val="28"/>
        </w:rPr>
        <w:t xml:space="preserve">,                     </w:t>
      </w:r>
      <w:r w:rsidRPr="00414F0D">
        <w:rPr>
          <w:sz w:val="28"/>
          <w:szCs w:val="28"/>
        </w:rPr>
        <w:t>ул. Центральная, д. 2. Телефон: 8 (3532) 39-30-24.</w:t>
      </w:r>
    </w:p>
    <w:p w14:paraId="0A8E4E8E" w14:textId="77777777" w:rsidR="00E91AE4" w:rsidRPr="00414F0D" w:rsidRDefault="00E91AE4" w:rsidP="00E91AE4">
      <w:pPr>
        <w:ind w:firstLine="720"/>
        <w:jc w:val="center"/>
        <w:rPr>
          <w:b/>
          <w:sz w:val="28"/>
          <w:szCs w:val="28"/>
        </w:rPr>
      </w:pPr>
      <w:bookmarkStart w:id="3" w:name="P201"/>
      <w:bookmarkEnd w:id="3"/>
    </w:p>
    <w:p w14:paraId="1068582F" w14:textId="77777777" w:rsidR="00E91AE4" w:rsidRDefault="00E91AE4" w:rsidP="00E91AE4">
      <w:pPr>
        <w:ind w:firstLine="720"/>
        <w:jc w:val="center"/>
        <w:rPr>
          <w:b/>
          <w:sz w:val="28"/>
          <w:szCs w:val="28"/>
        </w:rPr>
      </w:pPr>
    </w:p>
    <w:p w14:paraId="0E0BB834" w14:textId="77777777" w:rsidR="00E91AE4" w:rsidRDefault="00E91AE4" w:rsidP="00E91AE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7B6FD5AA" w14:textId="77777777" w:rsidR="00E244E9" w:rsidRDefault="00E244E9"/>
    <w:sectPr w:rsidR="00E2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B5"/>
    <w:rsid w:val="00414F0D"/>
    <w:rsid w:val="006412B5"/>
    <w:rsid w:val="00B101A3"/>
    <w:rsid w:val="00B31146"/>
    <w:rsid w:val="00E244E9"/>
    <w:rsid w:val="00E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E8EB"/>
  <w15:chartTrackingRefBased/>
  <w15:docId w15:val="{D99E6CFD-1744-4749-9490-BF15BFF2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nformat">
    <w:name w:val="ConsPlusNonformat"/>
    <w:rsid w:val="00E91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E91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Rar$DIa3076.33399\!&#1056;&#1077;&#1096;&#1077;&#1085;&#1080;&#1077;%20-%20&#1054;&#1073;%20&#1086;&#1073;&#1098;&#1103;&#1074;&#1083;&#1077;&#1085;&#1080;&#1080;%20&#1082;&#1086;&#1085;&#1082;&#1091;&#1088;&#1089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Local\Temp\Rar$DIa3076.33399\!&#1056;&#1077;&#1096;&#1077;&#1085;&#1080;&#1077;%20-%20&#1054;&#1073;%20&#1086;&#1073;&#1098;&#1103;&#1074;&#1083;&#1077;&#1085;&#1080;&#1080;%20&#1082;&#1086;&#1085;&#1082;&#1091;&#1088;&#1089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71FD3D421F0D683CE0E3EFA318E952E1F80C797164ED19E5D6AD46A0F9D0C7EE3ABEE660235B02674C2B770F178F387EB4541E6DD3895sBAAJ" TargetMode="External"/><Relationship Id="rId5" Type="http://schemas.openxmlformats.org/officeDocument/2006/relationships/hyperlink" Target="file:///C:\Users\1\AppData\Local\Temp\Rar$DIa3076.33399\!&#1056;&#1077;&#1096;&#1077;&#1085;&#1080;&#1077;%20-%20&#1054;&#1073;%20&#1086;&#1073;&#1098;&#1103;&#1074;&#1083;&#1077;&#1085;&#1080;&#1080;%20&#1082;&#1086;&#1085;&#1082;&#1091;&#1088;&#1089;&#1072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1\AppData\Local\Temp\Rar$DIa3076.33399\!&#1056;&#1077;&#1096;&#1077;&#1085;&#1080;&#1077;%20-%20&#1054;&#1073;%20&#1086;&#1073;&#1098;&#1103;&#1074;&#1083;&#1077;&#1085;&#1080;&#1080;%20&#1082;&#1086;&#1085;&#1082;&#1091;&#1088;&#1089;&#1072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2022-08-22T10:16:00Z</dcterms:created>
  <dcterms:modified xsi:type="dcterms:W3CDTF">2022-08-22T10:16:00Z</dcterms:modified>
</cp:coreProperties>
</file>